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70731782" w:rsidR="005F492D" w:rsidRDefault="00D5239A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Discover County </w:t>
      </w:r>
      <w:r w:rsidR="0064330F">
        <w:rPr>
          <w:sz w:val="40"/>
          <w:szCs w:val="40"/>
        </w:rPr>
        <w:t>Kerry</w:t>
      </w:r>
      <w:r>
        <w:rPr>
          <w:sz w:val="40"/>
          <w:szCs w:val="40"/>
        </w:rPr>
        <w:t xml:space="preserve">’s </w:t>
      </w:r>
      <w:r w:rsidR="007B1128">
        <w:rPr>
          <w:sz w:val="40"/>
          <w:szCs w:val="40"/>
        </w:rPr>
        <w:t>best all-seasons</w:t>
      </w:r>
      <w:r>
        <w:rPr>
          <w:sz w:val="40"/>
          <w:szCs w:val="40"/>
        </w:rPr>
        <w:t xml:space="preserve"> attractions</w:t>
      </w:r>
    </w:p>
    <w:p w14:paraId="3098B505" w14:textId="38B0DCB1" w:rsidR="00E418E3" w:rsidRDefault="00190C15" w:rsidP="00874EA1">
      <w:pPr>
        <w:rPr>
          <w:i/>
          <w:iCs/>
        </w:rPr>
      </w:pPr>
      <w:r>
        <w:rPr>
          <w:i/>
          <w:iCs/>
        </w:rPr>
        <w:t>County Kerry</w:t>
      </w:r>
      <w:r w:rsidR="00586F74">
        <w:rPr>
          <w:i/>
          <w:iCs/>
        </w:rPr>
        <w:t xml:space="preserve"> has lots to offer beyond its gorgeous mountain-to-sea scenery</w:t>
      </w:r>
      <w:r w:rsidR="00D5239A">
        <w:rPr>
          <w:i/>
          <w:iCs/>
        </w:rPr>
        <w:t>, so don’t wait until spring to explore it</w:t>
      </w:r>
      <w:r w:rsidR="00586F74">
        <w:rPr>
          <w:i/>
          <w:iCs/>
        </w:rPr>
        <w:t>.</w:t>
      </w:r>
    </w:p>
    <w:p w14:paraId="33502370" w14:textId="02DB2907" w:rsidR="009B529F" w:rsidRDefault="00886F57" w:rsidP="00E418E3">
      <w:r>
        <w:t xml:space="preserve">Beautiful </w:t>
      </w:r>
      <w:hyperlink r:id="rId5" w:history="1">
        <w:r w:rsidRPr="00542B69">
          <w:rPr>
            <w:rStyle w:val="Hyperlink"/>
          </w:rPr>
          <w:t>County Kerry</w:t>
        </w:r>
      </w:hyperlink>
      <w:r>
        <w:t xml:space="preserve"> is well known for its stunning landscape that includes the scenic Ring of Kerry and Ireland’s highest mountain range, the </w:t>
      </w:r>
      <w:proofErr w:type="spellStart"/>
      <w:r>
        <w:t>MacGillyCuddy’s</w:t>
      </w:r>
      <w:proofErr w:type="spellEnd"/>
      <w:r>
        <w:t xml:space="preserve"> Reeks. But it’s not all about the great outdoors. With indoor attractions</w:t>
      </w:r>
      <w:r w:rsidR="00422796">
        <w:t xml:space="preserve"> ranging from brewery tours to heritage museums, there’s plenty to do in in County Kerry on a winter visit.</w:t>
      </w:r>
    </w:p>
    <w:p w14:paraId="07E03B8A" w14:textId="421AA517" w:rsidR="00A70036" w:rsidRDefault="00A85FEC" w:rsidP="00A70036">
      <w:r>
        <w:t xml:space="preserve">In the picturesque town of Kenmare, sitting on the Wild Atlantic Way, you can visit a craft beer brewery inspired </w:t>
      </w:r>
      <w:r w:rsidRPr="00A85FEC">
        <w:t>by Antarctic explorer, and Kerry man, Tom Crean.</w:t>
      </w:r>
      <w:r w:rsidR="00A70036" w:rsidRPr="00A70036">
        <w:t xml:space="preserve"> </w:t>
      </w:r>
      <w:r w:rsidR="00A70036">
        <w:t xml:space="preserve">The </w:t>
      </w:r>
      <w:hyperlink r:id="rId6" w:history="1">
        <w:r w:rsidR="00A70036" w:rsidRPr="00D27BCE">
          <w:rPr>
            <w:rStyle w:val="Hyperlink"/>
          </w:rPr>
          <w:t>Tom Crean Brewery</w:t>
        </w:r>
      </w:hyperlink>
      <w:r w:rsidR="00A70036">
        <w:rPr>
          <w:rStyle w:val="Hyperlink"/>
        </w:rPr>
        <w:t xml:space="preserve"> </w:t>
      </w:r>
      <w:r w:rsidR="00A70036" w:rsidRPr="00A70036">
        <w:t>pr</w:t>
      </w:r>
      <w:r w:rsidR="00A70036">
        <w:t xml:space="preserve">oduces ten different beers inspired by the explorer’s achievements, which included </w:t>
      </w:r>
      <w:r w:rsidR="00A70036">
        <w:rPr>
          <w:bCs/>
        </w:rPr>
        <w:t>several expeditions to the South Pole</w:t>
      </w:r>
      <w:r w:rsidR="00570E30">
        <w:rPr>
          <w:bCs/>
        </w:rPr>
        <w:t xml:space="preserve">. </w:t>
      </w:r>
      <w:r w:rsidR="00A70036">
        <w:t xml:space="preserve">You can take a tour of the brewery to find out how the beers are sustainably created and </w:t>
      </w:r>
      <w:r w:rsidR="00570E30">
        <w:t xml:space="preserve">hear about </w:t>
      </w:r>
      <w:r w:rsidR="00E1051B">
        <w:t>his life</w:t>
      </w:r>
      <w:r w:rsidR="00570E30">
        <w:t xml:space="preserve"> and adventures.</w:t>
      </w:r>
    </w:p>
    <w:p w14:paraId="50F52366" w14:textId="3C3FA00D" w:rsidR="00570E30" w:rsidRPr="00B52568" w:rsidRDefault="00570E30" w:rsidP="00570E30">
      <w:pPr>
        <w:rPr>
          <w:lang w:val="en-IE"/>
        </w:rPr>
      </w:pPr>
      <w:r>
        <w:rPr>
          <w:lang w:val="en-IE"/>
        </w:rPr>
        <w:t xml:space="preserve">If whiskey </w:t>
      </w:r>
      <w:r w:rsidR="009274AA">
        <w:rPr>
          <w:lang w:val="en-IE"/>
        </w:rPr>
        <w:t xml:space="preserve">or gin </w:t>
      </w:r>
      <w:r>
        <w:rPr>
          <w:lang w:val="en-IE"/>
        </w:rPr>
        <w:t xml:space="preserve">is your tipple, head to </w:t>
      </w:r>
      <w:hyperlink r:id="rId7" w:history="1">
        <w:r w:rsidRPr="00452CB0">
          <w:rPr>
            <w:rStyle w:val="Hyperlink"/>
            <w:lang w:val="en-IE"/>
          </w:rPr>
          <w:t>SkelligSix18</w:t>
        </w:r>
      </w:hyperlink>
      <w:r w:rsidRPr="00B52568">
        <w:rPr>
          <w:lang w:val="en-IE"/>
        </w:rPr>
        <w:t xml:space="preserve">, </w:t>
      </w:r>
      <w:proofErr w:type="spellStart"/>
      <w:r w:rsidRPr="00B52568">
        <w:rPr>
          <w:lang w:val="en-IE"/>
        </w:rPr>
        <w:t>Caherciveen</w:t>
      </w:r>
      <w:proofErr w:type="spellEnd"/>
      <w:r>
        <w:rPr>
          <w:lang w:val="en-IE"/>
        </w:rPr>
        <w:t>, to enjoy a d</w:t>
      </w:r>
      <w:r w:rsidRPr="00B52568">
        <w:rPr>
          <w:lang w:val="en-IE"/>
        </w:rPr>
        <w:t xml:space="preserve">istillery </w:t>
      </w:r>
      <w:r>
        <w:rPr>
          <w:lang w:val="en-IE"/>
        </w:rPr>
        <w:t>t</w:t>
      </w:r>
      <w:r w:rsidRPr="00B52568">
        <w:rPr>
          <w:lang w:val="en-IE"/>
        </w:rPr>
        <w:t>our.</w:t>
      </w:r>
      <w:r w:rsidR="009274AA" w:rsidRPr="009274AA">
        <w:rPr>
          <w:rFonts w:ascii="Calibri" w:hAnsi="Calibri" w:cs="Calibri"/>
          <w:color w:val="000000"/>
        </w:rPr>
        <w:t xml:space="preserve"> </w:t>
      </w:r>
      <w:r w:rsidR="009274AA">
        <w:rPr>
          <w:rFonts w:ascii="Calibri" w:hAnsi="Calibri" w:cs="Calibri"/>
          <w:color w:val="000000"/>
        </w:rPr>
        <w:t>The distillery takes its name from the number of steps needed to reach the summit of the legendary Skellig Island which lies off the coast.</w:t>
      </w:r>
      <w:r w:rsidR="00DD3E46">
        <w:rPr>
          <w:rFonts w:ascii="Calibri" w:hAnsi="Calibri" w:cs="Calibri"/>
          <w:color w:val="000000"/>
        </w:rPr>
        <w:t xml:space="preserve"> The distillery produces</w:t>
      </w:r>
      <w:r w:rsidR="00DD3E46" w:rsidRPr="00DD3E46">
        <w:rPr>
          <w:rFonts w:ascii="Calibri" w:hAnsi="Calibri" w:cs="Calibri"/>
          <w:color w:val="000000"/>
        </w:rPr>
        <w:t xml:space="preserve"> </w:t>
      </w:r>
      <w:r w:rsidR="00DD3E46">
        <w:rPr>
          <w:rFonts w:ascii="Calibri" w:hAnsi="Calibri" w:cs="Calibri"/>
          <w:color w:val="000000"/>
        </w:rPr>
        <w:t>artisan, premium, handcrafted gin, distilled</w:t>
      </w:r>
      <w:r w:rsidR="00DD3E46" w:rsidRPr="00755A06">
        <w:rPr>
          <w:rFonts w:ascii="Calibri" w:hAnsi="Calibri" w:cs="Calibri"/>
          <w:color w:val="000000"/>
        </w:rPr>
        <w:t xml:space="preserve"> in small batches</w:t>
      </w:r>
      <w:r w:rsidR="00DD3E46">
        <w:rPr>
          <w:rFonts w:ascii="Calibri" w:hAnsi="Calibri" w:cs="Calibri"/>
          <w:color w:val="000000"/>
        </w:rPr>
        <w:t xml:space="preserve"> and using botanicals from the surrounding landscape. It has recently </w:t>
      </w:r>
      <w:r w:rsidR="00452CB0">
        <w:rPr>
          <w:rFonts w:ascii="Calibri" w:hAnsi="Calibri" w:cs="Calibri"/>
          <w:color w:val="000000"/>
        </w:rPr>
        <w:t>released its single pot still whiskey.</w:t>
      </w:r>
    </w:p>
    <w:p w14:paraId="14462D3D" w14:textId="051E958D" w:rsidR="00566FB2" w:rsidRPr="00B52568" w:rsidRDefault="00E07758" w:rsidP="00566FB2">
      <w:pPr>
        <w:rPr>
          <w:lang w:val="en-US"/>
        </w:rPr>
      </w:pPr>
      <w:r>
        <w:t xml:space="preserve">One of Kerry’s most popular destinations is the pretty town of </w:t>
      </w:r>
      <w:hyperlink r:id="rId8" w:history="1">
        <w:r w:rsidRPr="003903FB">
          <w:rPr>
            <w:rStyle w:val="Hyperlink"/>
          </w:rPr>
          <w:t>Dingle</w:t>
        </w:r>
      </w:hyperlink>
      <w:r>
        <w:t xml:space="preserve"> on the peninsula. A mixture of old-style Ireland and trendy restaurants and coffee shops, it has long been a magnet for musicians and artists. Here you can drop into </w:t>
      </w:r>
      <w:hyperlink r:id="rId9" w:history="1">
        <w:r w:rsidR="00566FB2" w:rsidRPr="00777209">
          <w:rPr>
            <w:rStyle w:val="Hyperlink"/>
            <w:lang w:val="en-US"/>
          </w:rPr>
          <w:t>Dick Mack’s</w:t>
        </w:r>
      </w:hyperlink>
      <w:r w:rsidR="00566FB2" w:rsidRPr="00B52568">
        <w:rPr>
          <w:lang w:val="en-US"/>
        </w:rPr>
        <w:t xml:space="preserve"> </w:t>
      </w:r>
      <w:r w:rsidR="00777209">
        <w:rPr>
          <w:lang w:val="en-US"/>
        </w:rPr>
        <w:t xml:space="preserve">award-winning </w:t>
      </w:r>
      <w:r>
        <w:rPr>
          <w:lang w:val="en-US"/>
        </w:rPr>
        <w:t>pub for a pint and a tour of the brewery or browse the local art galleries or eclectic range of shops.</w:t>
      </w:r>
    </w:p>
    <w:p w14:paraId="7E5922FC" w14:textId="6F679936" w:rsidR="00566FB2" w:rsidRDefault="00B83086" w:rsidP="00566FB2">
      <w:pPr>
        <w:rPr>
          <w:lang w:val="en-IE"/>
        </w:rPr>
      </w:pPr>
      <w:r>
        <w:rPr>
          <w:lang w:val="en-IE"/>
        </w:rPr>
        <w:t xml:space="preserve">Dingle is also home to </w:t>
      </w:r>
      <w:hyperlink r:id="rId10" w:history="1">
        <w:r w:rsidR="00566FB2" w:rsidRPr="005F7326">
          <w:rPr>
            <w:rStyle w:val="Hyperlink"/>
            <w:lang w:val="en-IE"/>
          </w:rPr>
          <w:t>WAVE</w:t>
        </w:r>
        <w:r w:rsidR="003167D0" w:rsidRPr="005F7326">
          <w:rPr>
            <w:rStyle w:val="Hyperlink"/>
            <w:lang w:val="en-IE"/>
          </w:rPr>
          <w:t>: The Dingle Heritage Experience</w:t>
        </w:r>
      </w:hyperlink>
      <w:r w:rsidR="00566FB2" w:rsidRPr="00B52568">
        <w:rPr>
          <w:lang w:val="en-IE"/>
        </w:rPr>
        <w:t xml:space="preserve">, </w:t>
      </w:r>
      <w:r w:rsidR="003167D0">
        <w:rPr>
          <w:lang w:val="en-IE"/>
        </w:rPr>
        <w:t>a unique celebration of the culture, traditions and maritime heritage of the Dingle Peninsula.</w:t>
      </w:r>
      <w:r w:rsidR="005F7326">
        <w:rPr>
          <w:lang w:val="en-IE"/>
        </w:rPr>
        <w:t xml:space="preserve"> The immersive experience takes you through</w:t>
      </w:r>
      <w:r w:rsidR="00566FB2" w:rsidRPr="00B52568">
        <w:rPr>
          <w:lang w:val="en-IE"/>
        </w:rPr>
        <w:t xml:space="preserve"> </w:t>
      </w:r>
      <w:r w:rsidR="005F7326" w:rsidRPr="005F7326">
        <w:rPr>
          <w:lang w:val="en-IE"/>
        </w:rPr>
        <w:t>a series of spaces housing large-scale projections and soundscapes</w:t>
      </w:r>
      <w:r w:rsidR="005F7326">
        <w:rPr>
          <w:lang w:val="en-IE"/>
        </w:rPr>
        <w:t xml:space="preserve"> to</w:t>
      </w:r>
      <w:r w:rsidR="005F7326" w:rsidRPr="005F7326">
        <w:rPr>
          <w:lang w:val="en-IE"/>
        </w:rPr>
        <w:t xml:space="preserve"> discover the under-water sea life of Dingle Bay, the shipwrecks that lie beneath</w:t>
      </w:r>
      <w:r w:rsidR="005F7326">
        <w:rPr>
          <w:lang w:val="en-IE"/>
        </w:rPr>
        <w:t xml:space="preserve"> and</w:t>
      </w:r>
      <w:r w:rsidR="005F7326" w:rsidRPr="005F7326">
        <w:rPr>
          <w:lang w:val="en-IE"/>
        </w:rPr>
        <w:t xml:space="preserve"> the myths and legends of the </w:t>
      </w:r>
      <w:r w:rsidR="005E2804">
        <w:rPr>
          <w:lang w:val="en-IE"/>
        </w:rPr>
        <w:t>ocean</w:t>
      </w:r>
      <w:r w:rsidR="005F7326">
        <w:rPr>
          <w:lang w:val="en-IE"/>
        </w:rPr>
        <w:t>.</w:t>
      </w:r>
      <w:r w:rsidR="005F7326" w:rsidRPr="005F7326">
        <w:rPr>
          <w:lang w:val="en-IE"/>
        </w:rPr>
        <w:t xml:space="preserve"> </w:t>
      </w:r>
    </w:p>
    <w:p w14:paraId="561A4626" w14:textId="5D89CDC7" w:rsidR="003903FB" w:rsidRPr="00B52568" w:rsidRDefault="004E4E7A" w:rsidP="00566FB2">
      <w:pPr>
        <w:rPr>
          <w:lang w:val="en-IE"/>
        </w:rPr>
      </w:pPr>
      <w:r>
        <w:rPr>
          <w:lang w:val="en-IE"/>
        </w:rPr>
        <w:t>Inland, t</w:t>
      </w:r>
      <w:r w:rsidR="00AA63ED">
        <w:rPr>
          <w:lang w:val="en-IE"/>
        </w:rPr>
        <w:t>he market town o</w:t>
      </w:r>
      <w:r w:rsidR="00FF2951">
        <w:rPr>
          <w:lang w:val="en-IE"/>
        </w:rPr>
        <w:t>f</w:t>
      </w:r>
      <w:r w:rsidR="00AA63ED">
        <w:rPr>
          <w:lang w:val="en-IE"/>
        </w:rPr>
        <w:t xml:space="preserve"> Listowel is known for its annual </w:t>
      </w:r>
      <w:hyperlink r:id="rId11" w:history="1">
        <w:r w:rsidR="00FF2951" w:rsidRPr="00FF2951">
          <w:rPr>
            <w:rStyle w:val="Hyperlink"/>
            <w:lang w:val="en-IE"/>
          </w:rPr>
          <w:t>literary</w:t>
        </w:r>
        <w:r w:rsidR="00AA63ED" w:rsidRPr="00FF2951">
          <w:rPr>
            <w:rStyle w:val="Hyperlink"/>
            <w:lang w:val="en-IE"/>
          </w:rPr>
          <w:t xml:space="preserve"> </w:t>
        </w:r>
        <w:r w:rsidR="00FF2951" w:rsidRPr="00FF2951">
          <w:rPr>
            <w:rStyle w:val="Hyperlink"/>
            <w:lang w:val="en-IE"/>
          </w:rPr>
          <w:t>f</w:t>
        </w:r>
        <w:r w:rsidR="00AA63ED" w:rsidRPr="00FF2951">
          <w:rPr>
            <w:rStyle w:val="Hyperlink"/>
            <w:lang w:val="en-IE"/>
          </w:rPr>
          <w:t>estival</w:t>
        </w:r>
      </w:hyperlink>
      <w:r w:rsidR="00AA63ED">
        <w:rPr>
          <w:lang w:val="en-IE"/>
        </w:rPr>
        <w:t xml:space="preserve"> which takes place in </w:t>
      </w:r>
      <w:r w:rsidR="00FF2951">
        <w:rPr>
          <w:lang w:val="en-IE"/>
        </w:rPr>
        <w:t xml:space="preserve">May. The literary credentials continue in </w:t>
      </w:r>
      <w:r w:rsidR="004C3F6F">
        <w:rPr>
          <w:lang w:val="en-IE"/>
        </w:rPr>
        <w:t>its</w:t>
      </w:r>
      <w:r w:rsidR="00FF2951">
        <w:rPr>
          <w:lang w:val="en-IE"/>
        </w:rPr>
        <w:t xml:space="preserve"> first-class </w:t>
      </w:r>
      <w:hyperlink r:id="rId12" w:history="1">
        <w:r w:rsidR="004C3F6F" w:rsidRPr="004C3F6F">
          <w:rPr>
            <w:rStyle w:val="Hyperlink"/>
            <w:lang w:val="en-IE"/>
          </w:rPr>
          <w:t>Kerry Writers’ Museum</w:t>
        </w:r>
      </w:hyperlink>
      <w:r w:rsidR="00FF2951">
        <w:rPr>
          <w:lang w:val="en-IE"/>
        </w:rPr>
        <w:t xml:space="preserve"> celebrating </w:t>
      </w:r>
      <w:r w:rsidR="004C3F6F">
        <w:rPr>
          <w:lang w:val="en-IE"/>
        </w:rPr>
        <w:t>the county’s</w:t>
      </w:r>
      <w:r w:rsidR="00FF2951">
        <w:rPr>
          <w:lang w:val="en-IE"/>
        </w:rPr>
        <w:t xml:space="preserve"> writers</w:t>
      </w:r>
      <w:r w:rsidR="004C3F6F">
        <w:rPr>
          <w:lang w:val="en-IE"/>
        </w:rPr>
        <w:t xml:space="preserve">, which is open all year round. You can book a Windows of Wonder guided tour during which you will be immersed in the words of its famous sons including John B Keane, Brendan Kennelly and Bryan MacMahon. The tour is led by a costumed character and the writings brought to life </w:t>
      </w:r>
      <w:r w:rsidR="00586F74">
        <w:rPr>
          <w:lang w:val="en-IE"/>
        </w:rPr>
        <w:t>in</w:t>
      </w:r>
      <w:r>
        <w:rPr>
          <w:lang w:val="en-IE"/>
        </w:rPr>
        <w:t xml:space="preserve"> </w:t>
      </w:r>
      <w:r w:rsidR="00586F74">
        <w:rPr>
          <w:lang w:val="en-IE"/>
        </w:rPr>
        <w:t xml:space="preserve"> readings </w:t>
      </w:r>
      <w:r w:rsidR="00181D17">
        <w:rPr>
          <w:lang w:val="en-IE"/>
        </w:rPr>
        <w:t xml:space="preserve">performed </w:t>
      </w:r>
      <w:r w:rsidR="004C3F6F">
        <w:rPr>
          <w:lang w:val="en-IE"/>
        </w:rPr>
        <w:t xml:space="preserve">by a </w:t>
      </w:r>
      <w:r w:rsidR="004C3F6F" w:rsidRPr="00586F74">
        <w:rPr>
          <w:i/>
          <w:iCs/>
          <w:lang w:val="en-IE"/>
        </w:rPr>
        <w:t>Seancha</w:t>
      </w:r>
      <w:r w:rsidR="00586F74" w:rsidRPr="00586F74">
        <w:rPr>
          <w:rFonts w:cstheme="minorHAnsi"/>
          <w:i/>
          <w:iCs/>
          <w:lang w:val="en-IE"/>
        </w:rPr>
        <w:t>í</w:t>
      </w:r>
      <w:r w:rsidR="00586F74">
        <w:rPr>
          <w:rFonts w:cstheme="minorHAnsi"/>
          <w:lang w:val="en-IE"/>
        </w:rPr>
        <w:t xml:space="preserve"> (Irish storyteller).</w:t>
      </w:r>
    </w:p>
    <w:p w14:paraId="60407608" w14:textId="03C60512" w:rsidR="00E418E3" w:rsidRDefault="004C3F6F" w:rsidP="00E418E3">
      <w:pPr>
        <w:rPr>
          <w:rStyle w:val="Hyperlink"/>
        </w:rPr>
      </w:pPr>
      <w:hyperlink r:id="rId13" w:history="1">
        <w:r w:rsidRPr="00E24BD0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p w14:paraId="1FDFE64A" w14:textId="3F56A4F9" w:rsidR="008A7D5A" w:rsidRDefault="008A7D5A" w:rsidP="00554895"/>
    <w:p w14:paraId="28A6EB02" w14:textId="77777777" w:rsidR="00066645" w:rsidRDefault="00066645" w:rsidP="00041205"/>
    <w:sectPr w:rsidR="000666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394C"/>
    <w:rsid w:val="001745BB"/>
    <w:rsid w:val="00181D17"/>
    <w:rsid w:val="001831FA"/>
    <w:rsid w:val="00190C15"/>
    <w:rsid w:val="0019517E"/>
    <w:rsid w:val="001A0001"/>
    <w:rsid w:val="001A5258"/>
    <w:rsid w:val="001B2D48"/>
    <w:rsid w:val="001B599A"/>
    <w:rsid w:val="001B64F5"/>
    <w:rsid w:val="001B755C"/>
    <w:rsid w:val="001C1B45"/>
    <w:rsid w:val="001C584F"/>
    <w:rsid w:val="001C7E35"/>
    <w:rsid w:val="001D31F1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27E7"/>
    <w:rsid w:val="002B635A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14A35"/>
    <w:rsid w:val="003167D0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5EFE"/>
    <w:rsid w:val="00387439"/>
    <w:rsid w:val="003903FB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22796"/>
    <w:rsid w:val="004313B0"/>
    <w:rsid w:val="00432658"/>
    <w:rsid w:val="00432E1F"/>
    <w:rsid w:val="00435AFD"/>
    <w:rsid w:val="0043626E"/>
    <w:rsid w:val="004430E2"/>
    <w:rsid w:val="00443A7D"/>
    <w:rsid w:val="00444406"/>
    <w:rsid w:val="00445757"/>
    <w:rsid w:val="00452CB0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3F6F"/>
    <w:rsid w:val="004C5246"/>
    <w:rsid w:val="004D178C"/>
    <w:rsid w:val="004E0C47"/>
    <w:rsid w:val="004E1592"/>
    <w:rsid w:val="004E4E7A"/>
    <w:rsid w:val="004E6884"/>
    <w:rsid w:val="004E6C70"/>
    <w:rsid w:val="004F31F6"/>
    <w:rsid w:val="004F3C97"/>
    <w:rsid w:val="00502891"/>
    <w:rsid w:val="005052C4"/>
    <w:rsid w:val="00535C5C"/>
    <w:rsid w:val="00536170"/>
    <w:rsid w:val="00542B69"/>
    <w:rsid w:val="00542BF3"/>
    <w:rsid w:val="005445F8"/>
    <w:rsid w:val="00545AB9"/>
    <w:rsid w:val="00546220"/>
    <w:rsid w:val="00553BB2"/>
    <w:rsid w:val="00554895"/>
    <w:rsid w:val="00566FB2"/>
    <w:rsid w:val="00570E30"/>
    <w:rsid w:val="00574CE4"/>
    <w:rsid w:val="00581117"/>
    <w:rsid w:val="00582223"/>
    <w:rsid w:val="00586F74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804"/>
    <w:rsid w:val="005E2C97"/>
    <w:rsid w:val="005F492D"/>
    <w:rsid w:val="005F5A01"/>
    <w:rsid w:val="005F7326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30F"/>
    <w:rsid w:val="006434DE"/>
    <w:rsid w:val="00645BB4"/>
    <w:rsid w:val="00650F59"/>
    <w:rsid w:val="00651B27"/>
    <w:rsid w:val="00653DA3"/>
    <w:rsid w:val="00655406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D03"/>
    <w:rsid w:val="006E5F81"/>
    <w:rsid w:val="0070281E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77209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128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970"/>
    <w:rsid w:val="00862ACB"/>
    <w:rsid w:val="0086468C"/>
    <w:rsid w:val="00870188"/>
    <w:rsid w:val="00870E84"/>
    <w:rsid w:val="00874EA1"/>
    <w:rsid w:val="00885300"/>
    <w:rsid w:val="00886F57"/>
    <w:rsid w:val="008908D6"/>
    <w:rsid w:val="00894D00"/>
    <w:rsid w:val="008954C8"/>
    <w:rsid w:val="00896685"/>
    <w:rsid w:val="008A2DBA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274AA"/>
    <w:rsid w:val="00930591"/>
    <w:rsid w:val="0093174B"/>
    <w:rsid w:val="009343CE"/>
    <w:rsid w:val="00936097"/>
    <w:rsid w:val="009370CD"/>
    <w:rsid w:val="00941D88"/>
    <w:rsid w:val="00944E3C"/>
    <w:rsid w:val="009475FB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B529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70A8"/>
    <w:rsid w:val="00A67B57"/>
    <w:rsid w:val="00A70036"/>
    <w:rsid w:val="00A70075"/>
    <w:rsid w:val="00A708A7"/>
    <w:rsid w:val="00A72A82"/>
    <w:rsid w:val="00A80ABB"/>
    <w:rsid w:val="00A85D50"/>
    <w:rsid w:val="00A85FEC"/>
    <w:rsid w:val="00A90048"/>
    <w:rsid w:val="00A921F6"/>
    <w:rsid w:val="00A96041"/>
    <w:rsid w:val="00A96217"/>
    <w:rsid w:val="00A97420"/>
    <w:rsid w:val="00AA63ED"/>
    <w:rsid w:val="00AA6F43"/>
    <w:rsid w:val="00AB234B"/>
    <w:rsid w:val="00AB414A"/>
    <w:rsid w:val="00AB502B"/>
    <w:rsid w:val="00AB7C55"/>
    <w:rsid w:val="00AC002B"/>
    <w:rsid w:val="00AC2DB9"/>
    <w:rsid w:val="00AC3A9B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2568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3086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7C06"/>
    <w:rsid w:val="00CA136A"/>
    <w:rsid w:val="00CA1FA0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5239A"/>
    <w:rsid w:val="00D524F0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3E46"/>
    <w:rsid w:val="00DD49B2"/>
    <w:rsid w:val="00DD602C"/>
    <w:rsid w:val="00DE2777"/>
    <w:rsid w:val="00DE5D32"/>
    <w:rsid w:val="00DF2DB7"/>
    <w:rsid w:val="00E02A7D"/>
    <w:rsid w:val="00E05079"/>
    <w:rsid w:val="00E067A7"/>
    <w:rsid w:val="00E07758"/>
    <w:rsid w:val="00E1051B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964D4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2951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magazine/guides/dingle/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skelligsix18distillery.ie/" TargetMode="External"/><Relationship Id="rId12" Type="http://schemas.openxmlformats.org/officeDocument/2006/relationships/hyperlink" Target="https://kerrywritersmuseum.com/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tomcreanbrewerykenmare.ie/" TargetMode="External"/><Relationship Id="rId11" Type="http://schemas.openxmlformats.org/officeDocument/2006/relationships/hyperlink" Target="https://writersweek.ie/" TargetMode="External"/><Relationship Id="rId5" Type="http://schemas.openxmlformats.org/officeDocument/2006/relationships/hyperlink" Target="https://www.ireland.com/en-gb/destinations/county/kerry/county-kerry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wave-dingl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ickmackspub.com/brewhouse/brewery-tour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AD7A6978-ABD4-421C-B40B-EE3C1A0137B3}"/>
</file>

<file path=customXml/itemProps2.xml><?xml version="1.0" encoding="utf-8"?>
<ds:datastoreItem xmlns:ds="http://schemas.openxmlformats.org/officeDocument/2006/customXml" ds:itemID="{C391295B-A6E8-4CA2-81FF-1A37AD569B44}"/>
</file>

<file path=customXml/itemProps3.xml><?xml version="1.0" encoding="utf-8"?>
<ds:datastoreItem xmlns:ds="http://schemas.openxmlformats.org/officeDocument/2006/customXml" ds:itemID="{515C5511-CFFD-4067-B792-1805BBF194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32</cp:revision>
  <dcterms:created xsi:type="dcterms:W3CDTF">2024-11-01T15:22:00Z</dcterms:created>
  <dcterms:modified xsi:type="dcterms:W3CDTF">2024-11-06T10:48:00Z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